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B3336" w14:textId="69387D84" w:rsidR="00427730" w:rsidRPr="00711513" w:rsidRDefault="00427730" w:rsidP="00711513">
      <w:pPr>
        <w:spacing w:after="0" w:line="240" w:lineRule="auto"/>
        <w:ind w:firstLine="709"/>
        <w:jc w:val="right"/>
        <w:rPr>
          <w:rFonts w:ascii="Times New Roman" w:hAnsi="Times New Roman" w:cs="Times New Roman"/>
          <w:b/>
          <w:sz w:val="28"/>
          <w:szCs w:val="28"/>
        </w:rPr>
      </w:pPr>
      <w:r w:rsidRPr="00711513">
        <w:rPr>
          <w:rFonts w:ascii="Times New Roman" w:hAnsi="Times New Roman" w:cs="Times New Roman"/>
          <w:b/>
          <w:sz w:val="28"/>
          <w:szCs w:val="28"/>
        </w:rPr>
        <w:t>Приложение 4</w:t>
      </w:r>
    </w:p>
    <w:p w14:paraId="0418685A" w14:textId="77777777" w:rsidR="00427730" w:rsidRPr="00711513" w:rsidRDefault="00427730" w:rsidP="00711513">
      <w:pPr>
        <w:spacing w:after="0" w:line="240" w:lineRule="auto"/>
        <w:ind w:firstLine="709"/>
        <w:jc w:val="both"/>
        <w:rPr>
          <w:rFonts w:ascii="Times New Roman" w:hAnsi="Times New Roman" w:cs="Times New Roman"/>
          <w:b/>
          <w:sz w:val="28"/>
          <w:szCs w:val="28"/>
        </w:rPr>
      </w:pPr>
    </w:p>
    <w:p w14:paraId="3767EDFB" w14:textId="58C7A12D" w:rsidR="00D66A2C" w:rsidRDefault="00427730" w:rsidP="00711513">
      <w:pPr>
        <w:spacing w:after="0" w:line="240" w:lineRule="auto"/>
        <w:ind w:firstLine="709"/>
        <w:jc w:val="center"/>
        <w:rPr>
          <w:rFonts w:ascii="Times New Roman" w:hAnsi="Times New Roman" w:cs="Times New Roman"/>
          <w:b/>
          <w:sz w:val="28"/>
          <w:szCs w:val="28"/>
        </w:rPr>
      </w:pPr>
      <w:r w:rsidRPr="00711513">
        <w:rPr>
          <w:rFonts w:ascii="Times New Roman" w:hAnsi="Times New Roman" w:cs="Times New Roman"/>
          <w:b/>
          <w:sz w:val="28"/>
          <w:szCs w:val="28"/>
        </w:rPr>
        <w:t>Рекомендации родителям (законным представителям) о принятии мер по недопущению вовлечения детей в совершение преступлений против общественной безопасности и общественного порядка</w:t>
      </w:r>
    </w:p>
    <w:p w14:paraId="7D7F2FA2" w14:textId="77777777" w:rsidR="00711513" w:rsidRPr="00711513" w:rsidRDefault="00711513" w:rsidP="00711513">
      <w:pPr>
        <w:spacing w:after="0" w:line="240" w:lineRule="auto"/>
        <w:ind w:firstLine="709"/>
        <w:jc w:val="center"/>
        <w:rPr>
          <w:rFonts w:ascii="Times New Roman" w:hAnsi="Times New Roman" w:cs="Times New Roman"/>
          <w:b/>
          <w:sz w:val="28"/>
          <w:szCs w:val="28"/>
        </w:rPr>
      </w:pPr>
    </w:p>
    <w:p w14:paraId="4810D375" w14:textId="77777777" w:rsidR="00724D50" w:rsidRPr="00711513" w:rsidRDefault="00724D50" w:rsidP="00724D50">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 xml:space="preserve">В современном мире часты случаи участия молодежи и несовершеннолетних в правонарушениях и преступлениях против общественной безопасности – в том числе в несанкционированных массовых акциях, шествиях, пикетированиях, направленных на дестабилизацию ситуации, разжигание межнациональных конфликтов. Как показывает практика, наиболее часто в массовые мероприятия вовлекаются несовершеннолетние. </w:t>
      </w:r>
    </w:p>
    <w:p w14:paraId="66717A76" w14:textId="77777777" w:rsidR="00066778" w:rsidRPr="00711513" w:rsidRDefault="00066778" w:rsidP="00711513">
      <w:pPr>
        <w:pStyle w:val="a4"/>
        <w:spacing w:after="0" w:line="240" w:lineRule="auto"/>
        <w:ind w:left="0" w:firstLine="709"/>
        <w:jc w:val="both"/>
        <w:rPr>
          <w:rFonts w:ascii="Times New Roman" w:hAnsi="Times New Roman" w:cs="Times New Roman"/>
          <w:sz w:val="28"/>
          <w:szCs w:val="28"/>
        </w:rPr>
      </w:pPr>
      <w:r w:rsidRPr="00711513">
        <w:rPr>
          <w:rFonts w:ascii="Times New Roman" w:hAnsi="Times New Roman" w:cs="Times New Roman"/>
          <w:sz w:val="28"/>
          <w:szCs w:val="28"/>
        </w:rPr>
        <w:t>Наряду с социально-политическими факторами антиобщественного поведения молодого поколения являются проблемы семейного воспитания, детская и подростковая безнадзорность. отсутствие альтернативных форм проведения досуга.</w:t>
      </w:r>
    </w:p>
    <w:p w14:paraId="2A73FB00" w14:textId="77777777" w:rsidR="00066778" w:rsidRPr="00711513" w:rsidRDefault="00066778" w:rsidP="00711513">
      <w:pPr>
        <w:pStyle w:val="a4"/>
        <w:spacing w:after="0" w:line="240" w:lineRule="auto"/>
        <w:ind w:left="0" w:firstLine="709"/>
        <w:jc w:val="both"/>
        <w:rPr>
          <w:rFonts w:ascii="Times New Roman" w:hAnsi="Times New Roman" w:cs="Times New Roman"/>
          <w:sz w:val="28"/>
          <w:szCs w:val="28"/>
        </w:rPr>
      </w:pPr>
      <w:r w:rsidRPr="00711513">
        <w:rPr>
          <w:rFonts w:ascii="Times New Roman" w:hAnsi="Times New Roman" w:cs="Times New Roman"/>
          <w:sz w:val="28"/>
          <w:szCs w:val="28"/>
        </w:rPr>
        <w:t>Большую роль играют также личностные факторы, такие как деформация системы ценностей, «нездоровая» среда общения, преобладание гедонистических ориентаций над социально полезными, неадекватное восприятие педагогических воздействий, «застревание» на определенных фазах личностного развития, неумение выстраивать перспективу будущей (взрослой) жизни.</w:t>
      </w:r>
    </w:p>
    <w:p w14:paraId="3E710BB0" w14:textId="77777777" w:rsidR="0018692C" w:rsidRPr="00711513" w:rsidRDefault="00066778" w:rsidP="00711513">
      <w:pPr>
        <w:pStyle w:val="a4"/>
        <w:spacing w:after="0" w:line="240" w:lineRule="auto"/>
        <w:ind w:left="0" w:firstLine="709"/>
        <w:jc w:val="both"/>
        <w:rPr>
          <w:rFonts w:ascii="Times New Roman" w:hAnsi="Times New Roman" w:cs="Times New Roman"/>
          <w:sz w:val="28"/>
          <w:szCs w:val="28"/>
        </w:rPr>
      </w:pPr>
      <w:r w:rsidRPr="00711513">
        <w:rPr>
          <w:rFonts w:ascii="Times New Roman" w:hAnsi="Times New Roman" w:cs="Times New Roman"/>
          <w:sz w:val="28"/>
          <w:szCs w:val="28"/>
        </w:rPr>
        <w:t>Все это создает социально-психологическую почву для роста экстремистских настроений в молодёжной среде.</w:t>
      </w:r>
    </w:p>
    <w:p w14:paraId="79F7F086" w14:textId="77777777" w:rsidR="0018692C" w:rsidRPr="00711513" w:rsidRDefault="0018692C" w:rsidP="00711513">
      <w:pPr>
        <w:pStyle w:val="a4"/>
        <w:spacing w:after="0" w:line="240" w:lineRule="auto"/>
        <w:ind w:left="0" w:firstLine="709"/>
        <w:jc w:val="both"/>
        <w:rPr>
          <w:rFonts w:ascii="Times New Roman" w:hAnsi="Times New Roman" w:cs="Times New Roman"/>
          <w:sz w:val="28"/>
          <w:szCs w:val="28"/>
        </w:rPr>
      </w:pPr>
      <w:r w:rsidRPr="00711513">
        <w:rPr>
          <w:rFonts w:ascii="Times New Roman" w:hAnsi="Times New Roman" w:cs="Times New Roman"/>
          <w:sz w:val="28"/>
          <w:szCs w:val="28"/>
        </w:rPr>
        <w:t>Существует ряд факторов агрессивного поведения в молодёжной среде</w:t>
      </w:r>
    </w:p>
    <w:p w14:paraId="37D34781" w14:textId="68CCD302" w:rsidR="00D66A2C" w:rsidRPr="00711513" w:rsidRDefault="00D66A2C"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Факторы агрессивного поведения молодежи – это совокупность причин и условий, порождающих агрессию и определяющих её характер и направленность. Наиболее значимыми факторами, провоцирующими агрессивное поведение детей и подростков, являются: насилие в семье, нередко связанное с употреблением родителями алкоголя, наркотиков, негативное воспитание ребенка, недостаточный уровень его социализации, влияние антисоциальной среды. Ведущую роль в формировании у подрастающего поколения</w:t>
      </w:r>
      <w:r w:rsidR="00427730" w:rsidRPr="00711513">
        <w:rPr>
          <w:rFonts w:ascii="Times New Roman" w:hAnsi="Times New Roman" w:cs="Times New Roman"/>
          <w:sz w:val="28"/>
          <w:szCs w:val="28"/>
        </w:rPr>
        <w:t xml:space="preserve"> </w:t>
      </w:r>
      <w:r w:rsidRPr="00711513">
        <w:rPr>
          <w:rFonts w:ascii="Times New Roman" w:hAnsi="Times New Roman" w:cs="Times New Roman"/>
          <w:sz w:val="28"/>
          <w:szCs w:val="28"/>
        </w:rPr>
        <w:t>агрессивной модели поведения, склонности к насилию, к силовым методам решения конфликтных ситуаций играют мировоззренческие установки, навязываемые обществу с помощью средств массовой информации и продукции массовой культуры – телевидения, интернета и социальных сетей, современного кинематографа, шоу-бизнеса, индустрии компьютерных игр, эстетики молодёжных субкультур и т.п. Этот огромный поток негативной информации обрушивается на сознание подростка, формируя искажённую и упрощённую картину мира, где господствует насилие, царят принципы нигилизма и вседозволенности. В</w:t>
      </w:r>
      <w:r w:rsidR="00427730" w:rsidRPr="00711513">
        <w:rPr>
          <w:rFonts w:ascii="Times New Roman" w:hAnsi="Times New Roman" w:cs="Times New Roman"/>
          <w:sz w:val="28"/>
          <w:szCs w:val="28"/>
        </w:rPr>
        <w:t xml:space="preserve"> </w:t>
      </w:r>
      <w:r w:rsidRPr="00711513">
        <w:rPr>
          <w:rFonts w:ascii="Times New Roman" w:hAnsi="Times New Roman" w:cs="Times New Roman"/>
          <w:sz w:val="28"/>
          <w:szCs w:val="28"/>
        </w:rPr>
        <w:t xml:space="preserve">последние годы наблюдается резкий всплеск насилия среди учащихся школ: драки, избиения, физические издевательства подростков над своими более </w:t>
      </w:r>
      <w:r w:rsidRPr="00711513">
        <w:rPr>
          <w:rFonts w:ascii="Times New Roman" w:hAnsi="Times New Roman" w:cs="Times New Roman"/>
          <w:sz w:val="28"/>
          <w:szCs w:val="28"/>
        </w:rPr>
        <w:lastRenderedPageBreak/>
        <w:t>слабыми сверстниками</w:t>
      </w:r>
      <w:r w:rsidR="00427730" w:rsidRPr="00711513">
        <w:rPr>
          <w:rFonts w:ascii="Times New Roman" w:hAnsi="Times New Roman" w:cs="Times New Roman"/>
          <w:sz w:val="28"/>
          <w:szCs w:val="28"/>
        </w:rPr>
        <w:t xml:space="preserve"> </w:t>
      </w:r>
      <w:r w:rsidRPr="00711513">
        <w:rPr>
          <w:rFonts w:ascii="Times New Roman" w:hAnsi="Times New Roman" w:cs="Times New Roman"/>
          <w:sz w:val="28"/>
          <w:szCs w:val="28"/>
        </w:rPr>
        <w:t>снимаются на камеры мобильных телефонов и выкладываются в социальных сетях в качестве забавных курьёзов. На этом негативном информационном фоне любая экстремистская идеология, призывающая к самым радикальным методам решения общественных и</w:t>
      </w:r>
      <w:r w:rsidR="00427730" w:rsidRPr="00711513">
        <w:rPr>
          <w:rFonts w:ascii="Times New Roman" w:hAnsi="Times New Roman" w:cs="Times New Roman"/>
          <w:sz w:val="28"/>
          <w:szCs w:val="28"/>
        </w:rPr>
        <w:t xml:space="preserve"> </w:t>
      </w:r>
      <w:r w:rsidRPr="00711513">
        <w:rPr>
          <w:rFonts w:ascii="Times New Roman" w:hAnsi="Times New Roman" w:cs="Times New Roman"/>
          <w:sz w:val="28"/>
          <w:szCs w:val="28"/>
        </w:rPr>
        <w:t>личных проблем, обретает благоприятную почву.</w:t>
      </w:r>
    </w:p>
    <w:p w14:paraId="5195F4CB" w14:textId="77777777" w:rsidR="001D7D47" w:rsidRPr="00711513" w:rsidRDefault="001D7D47" w:rsidP="001D7D47">
      <w:pPr>
        <w:pStyle w:val="a4"/>
        <w:spacing w:after="0" w:line="240" w:lineRule="auto"/>
        <w:ind w:left="0" w:firstLine="709"/>
        <w:jc w:val="both"/>
        <w:rPr>
          <w:rFonts w:ascii="Times New Roman" w:hAnsi="Times New Roman" w:cs="Times New Roman"/>
          <w:sz w:val="28"/>
          <w:szCs w:val="28"/>
        </w:rPr>
      </w:pPr>
      <w:r w:rsidRPr="00711513">
        <w:rPr>
          <w:rFonts w:ascii="Times New Roman" w:hAnsi="Times New Roman" w:cs="Times New Roman"/>
          <w:b/>
          <w:sz w:val="28"/>
          <w:szCs w:val="28"/>
        </w:rPr>
        <w:t>Преступления против общественной безопасности</w:t>
      </w:r>
      <w:r w:rsidRPr="00711513">
        <w:rPr>
          <w:rFonts w:ascii="Times New Roman" w:hAnsi="Times New Roman" w:cs="Times New Roman"/>
          <w:sz w:val="28"/>
          <w:szCs w:val="28"/>
        </w:rPr>
        <w:t xml:space="preserve"> представляют собой виновно совершенные общественно опасные деяния (действия или бездействие), причиняющие существенный вред или создающие угрозу причинения такого вреда общественным отношениям, обеспечивающим безопасность жизненно важных личных, общественных и государственных интересов.</w:t>
      </w:r>
    </w:p>
    <w:p w14:paraId="295FEEE5" w14:textId="77777777" w:rsidR="002224F5" w:rsidRPr="00711513" w:rsidRDefault="0001326A"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 xml:space="preserve">За совершение преступлений против общественной безопасности </w:t>
      </w:r>
      <w:r w:rsidR="00A87A86" w:rsidRPr="00711513">
        <w:rPr>
          <w:rFonts w:ascii="Times New Roman" w:hAnsi="Times New Roman" w:cs="Times New Roman"/>
          <w:sz w:val="28"/>
          <w:szCs w:val="28"/>
        </w:rPr>
        <w:t xml:space="preserve">и общественного порядка </w:t>
      </w:r>
      <w:r w:rsidRPr="00711513">
        <w:rPr>
          <w:rFonts w:ascii="Times New Roman" w:hAnsi="Times New Roman" w:cs="Times New Roman"/>
          <w:sz w:val="28"/>
          <w:szCs w:val="28"/>
        </w:rPr>
        <w:t>предусмот</w:t>
      </w:r>
      <w:r w:rsidR="00A87A86" w:rsidRPr="00711513">
        <w:rPr>
          <w:rFonts w:ascii="Times New Roman" w:hAnsi="Times New Roman" w:cs="Times New Roman"/>
          <w:sz w:val="28"/>
          <w:szCs w:val="28"/>
        </w:rPr>
        <w:t xml:space="preserve">рена </w:t>
      </w:r>
      <w:r w:rsidR="002224F5" w:rsidRPr="00711513">
        <w:rPr>
          <w:rFonts w:ascii="Times New Roman" w:hAnsi="Times New Roman" w:cs="Times New Roman"/>
          <w:sz w:val="28"/>
          <w:szCs w:val="28"/>
        </w:rPr>
        <w:t xml:space="preserve">административная и </w:t>
      </w:r>
      <w:r w:rsidR="00A87A86" w:rsidRPr="00711513">
        <w:rPr>
          <w:rFonts w:ascii="Times New Roman" w:hAnsi="Times New Roman" w:cs="Times New Roman"/>
          <w:sz w:val="28"/>
          <w:szCs w:val="28"/>
        </w:rPr>
        <w:t>уголовная ответственность.</w:t>
      </w:r>
    </w:p>
    <w:p w14:paraId="605C8B86" w14:textId="77777777" w:rsidR="002224F5" w:rsidRPr="00711513" w:rsidRDefault="002224F5" w:rsidP="00711513">
      <w:pPr>
        <w:spacing w:after="0" w:line="240" w:lineRule="auto"/>
        <w:ind w:firstLine="709"/>
        <w:jc w:val="both"/>
        <w:rPr>
          <w:rFonts w:ascii="Times New Roman" w:hAnsi="Times New Roman" w:cs="Times New Roman"/>
          <w:b/>
          <w:sz w:val="28"/>
          <w:szCs w:val="28"/>
        </w:rPr>
      </w:pPr>
      <w:r w:rsidRPr="00711513">
        <w:rPr>
          <w:rFonts w:ascii="Times New Roman" w:hAnsi="Times New Roman" w:cs="Times New Roman"/>
          <w:b/>
          <w:sz w:val="28"/>
          <w:szCs w:val="28"/>
        </w:rPr>
        <w:t>Административная ответственность за совершение правонарушений:</w:t>
      </w:r>
    </w:p>
    <w:p w14:paraId="596186B2" w14:textId="77777777" w:rsidR="002224F5" w:rsidRPr="00711513" w:rsidRDefault="002224F5"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Ст.20.29. за 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 - влечет наложение административного штрафа.</w:t>
      </w:r>
    </w:p>
    <w:p w14:paraId="0D792D8A" w14:textId="0B2DBB9C" w:rsidR="002224F5" w:rsidRPr="00711513" w:rsidRDefault="002224F5"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 xml:space="preserve">Ст.20.3 КоАП РФ федеральным законом РФ №255-ФЗ от 25.12.2012г. за </w:t>
      </w:r>
      <w:r w:rsidR="000206AA" w:rsidRPr="00711513">
        <w:rPr>
          <w:rFonts w:ascii="Times New Roman" w:hAnsi="Times New Roman" w:cs="Times New Roman"/>
          <w:sz w:val="28"/>
          <w:szCs w:val="28"/>
        </w:rPr>
        <w:t>пропаганду либо</w:t>
      </w:r>
      <w:r w:rsidRPr="00711513">
        <w:rPr>
          <w:rFonts w:ascii="Times New Roman" w:hAnsi="Times New Roman" w:cs="Times New Roman"/>
          <w:sz w:val="28"/>
          <w:szCs w:val="28"/>
        </w:rPr>
        <w:t xml:space="preserve"> публичное демонстрирование атрибутики или символики экстремистских организаций влечет наложение административного штрафа. </w:t>
      </w:r>
    </w:p>
    <w:p w14:paraId="7CD4B68F" w14:textId="77777777" w:rsidR="002224F5" w:rsidRPr="00711513" w:rsidRDefault="002224F5"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Кроме этого, КоАП РФ предусматривает ответственность за другие противоправные действия, которые также могут носить экстремистский характер или исходить из экстремистских побуждений. К их числу можно отнести ст. 5.26 КоАП РФ (нарушение законодательства о свободе совести, свободе вероисповедания и о религиозны х объединениях), ст. 17.10  КоАП РФ (незаконные действия по отношению к государственным символам Российской Федерации), ст. 20.1 КоАП РФ (мелкое хулиганство), ст. 20.2 КоАП РФ (нарушение установленного порядка организации либо проведения собрания, митинга, демонстрации,  шествия  и л и пикетирования). К административной ответственности I привлекаются лица, достигшие возраста 16 лет.</w:t>
      </w:r>
    </w:p>
    <w:p w14:paraId="076C8B55" w14:textId="77777777" w:rsidR="002224F5" w:rsidRPr="00711513" w:rsidRDefault="002224F5"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 xml:space="preserve"> К преступлениям экстремистской направленности относятся: публичные призывы к осуществлению экстремистской деятельности; возбуждение ненависти или вражды, а равно унижение человеческого достоинства, организация экстремистского сообщества, а также преступления против личности.</w:t>
      </w:r>
    </w:p>
    <w:p w14:paraId="6A29E743" w14:textId="313F647F" w:rsidR="0001326A" w:rsidRPr="00711513" w:rsidRDefault="002224F5"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 xml:space="preserve">К уголовной ответственности привлекаются лица, достигшие возраста 16 лет, однако за некоторые, особенно тяжкие преступления (убийство, вандализм, хулиганство при отягчающих обстоятельствах, причинение тяжкого и среднего вреда здоровью и некоторые </w:t>
      </w:r>
      <w:r w:rsidR="000206AA" w:rsidRPr="00711513">
        <w:rPr>
          <w:rFonts w:ascii="Times New Roman" w:hAnsi="Times New Roman" w:cs="Times New Roman"/>
          <w:sz w:val="28"/>
          <w:szCs w:val="28"/>
        </w:rPr>
        <w:t>другие) ответственность</w:t>
      </w:r>
      <w:r w:rsidRPr="00711513">
        <w:rPr>
          <w:rFonts w:ascii="Times New Roman" w:hAnsi="Times New Roman" w:cs="Times New Roman"/>
          <w:sz w:val="28"/>
          <w:szCs w:val="28"/>
        </w:rPr>
        <w:t xml:space="preserve"> несут граждане, достигшие 14 лет.</w:t>
      </w:r>
      <w:r w:rsidR="00A87A86" w:rsidRPr="00711513">
        <w:rPr>
          <w:rFonts w:ascii="Times New Roman" w:hAnsi="Times New Roman" w:cs="Times New Roman"/>
          <w:sz w:val="28"/>
          <w:szCs w:val="28"/>
        </w:rPr>
        <w:t xml:space="preserve"> Важно отметить, что по преступлениям </w:t>
      </w:r>
      <w:r w:rsidR="00A87A86" w:rsidRPr="00711513">
        <w:rPr>
          <w:rFonts w:ascii="Times New Roman" w:hAnsi="Times New Roman" w:cs="Times New Roman"/>
          <w:sz w:val="28"/>
          <w:szCs w:val="28"/>
        </w:rPr>
        <w:lastRenderedPageBreak/>
        <w:t xml:space="preserve">экстремистской и террористической направленности уголовная ответственность наступает </w:t>
      </w:r>
      <w:r w:rsidR="000206AA" w:rsidRPr="00711513">
        <w:rPr>
          <w:rFonts w:ascii="Times New Roman" w:hAnsi="Times New Roman" w:cs="Times New Roman"/>
          <w:sz w:val="28"/>
          <w:szCs w:val="28"/>
        </w:rPr>
        <w:t>с 14</w:t>
      </w:r>
      <w:r w:rsidR="0001326A" w:rsidRPr="00711513">
        <w:rPr>
          <w:rFonts w:ascii="Times New Roman" w:hAnsi="Times New Roman" w:cs="Times New Roman"/>
          <w:sz w:val="28"/>
          <w:szCs w:val="28"/>
        </w:rPr>
        <w:t xml:space="preserve"> лет. Степень уголовной ответственности зависит от степени тяжести преступления – штраф от ста </w:t>
      </w:r>
      <w:r w:rsidR="00B30954" w:rsidRPr="00711513">
        <w:rPr>
          <w:rFonts w:ascii="Times New Roman" w:hAnsi="Times New Roman" w:cs="Times New Roman"/>
          <w:sz w:val="28"/>
          <w:szCs w:val="28"/>
        </w:rPr>
        <w:t>тысяч рублей до лишения свободы</w:t>
      </w:r>
      <w:r w:rsidR="0001326A" w:rsidRPr="00711513">
        <w:rPr>
          <w:rFonts w:ascii="Times New Roman" w:hAnsi="Times New Roman" w:cs="Times New Roman"/>
          <w:sz w:val="28"/>
          <w:szCs w:val="28"/>
        </w:rPr>
        <w:t>.</w:t>
      </w:r>
    </w:p>
    <w:p w14:paraId="6499D5B2" w14:textId="77777777" w:rsidR="001E59AE" w:rsidRPr="00711513" w:rsidRDefault="001E59AE"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В Кодексе об административных правонарушениях Российской Федерации (КоАП РФ) имеются статьи), предусматривающие ответственность за совершение правонарушения экстремистского характера-это ст. 20.3 КоАП РФ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ст. 20.29 КоАП  РФ (производство и распространение экстремистских материалов).</w:t>
      </w:r>
    </w:p>
    <w:p w14:paraId="53CD2A7A" w14:textId="77777777" w:rsidR="002224F5" w:rsidRPr="00711513" w:rsidRDefault="002224F5"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b/>
          <w:sz w:val="28"/>
          <w:szCs w:val="28"/>
        </w:rPr>
        <w:t>Раздел IX Уголовного Кодекса РФ</w:t>
      </w:r>
      <w:r w:rsidRPr="00711513">
        <w:rPr>
          <w:rFonts w:ascii="Times New Roman" w:hAnsi="Times New Roman" w:cs="Times New Roman"/>
          <w:sz w:val="28"/>
          <w:szCs w:val="28"/>
        </w:rPr>
        <w:t xml:space="preserve"> «Преступления против общественной безопасности и общественного порядка» представлен впечатляющим списком статей, предполагающих серьезные меры ответственности, в том числе увеличенные размеры </w:t>
      </w:r>
    </w:p>
    <w:p w14:paraId="00E37925" w14:textId="77777777" w:rsidR="002224F5" w:rsidRPr="00711513" w:rsidRDefault="002224F5"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 xml:space="preserve"> Преступления</w:t>
      </w:r>
      <w:r w:rsidR="000538C3" w:rsidRPr="00711513">
        <w:rPr>
          <w:rFonts w:ascii="Times New Roman" w:hAnsi="Times New Roman" w:cs="Times New Roman"/>
          <w:sz w:val="28"/>
          <w:szCs w:val="28"/>
        </w:rPr>
        <w:t>м</w:t>
      </w:r>
      <w:r w:rsidRPr="00711513">
        <w:rPr>
          <w:rFonts w:ascii="Times New Roman" w:hAnsi="Times New Roman" w:cs="Times New Roman"/>
          <w:sz w:val="28"/>
          <w:szCs w:val="28"/>
        </w:rPr>
        <w:t xml:space="preserve"> против общественной безопасности</w:t>
      </w:r>
      <w:r w:rsidR="000538C3" w:rsidRPr="00711513">
        <w:rPr>
          <w:rFonts w:ascii="Times New Roman" w:hAnsi="Times New Roman" w:cs="Times New Roman"/>
          <w:sz w:val="28"/>
          <w:szCs w:val="28"/>
        </w:rPr>
        <w:t xml:space="preserve"> посвящена Глава 24 УК РФ.</w:t>
      </w:r>
    </w:p>
    <w:p w14:paraId="0DEB4775" w14:textId="77777777" w:rsidR="00854075" w:rsidRPr="00711513" w:rsidRDefault="00854075"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Совершение террористического акта — взрыва, поджога, распространения отравляющих веществ, повреждения транспортных коммуникаций и т.д., направленных на устрашение и гибель людей, причинение ущерба имуществу, радиоактивное, химическое или бактериологическое заражение местности, выведение из строя систем жизнеобеспечения, блокировки транспортных коммуникаций и т.д., а также угроза совершения указанных действий (устно, письменно, с помощью средств связи, как анонимно, так и с указанием автора) наказываются лишением свободы на срок от 10 до 15 лет (статья 205 УК РФ).</w:t>
      </w:r>
    </w:p>
    <w:p w14:paraId="1620FCAE" w14:textId="359CE733" w:rsidR="00854075" w:rsidRPr="00711513" w:rsidRDefault="00854075"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Содействие (пособничество) террористической деятельности в виде советов, указаний, вербовки, предоставлении информации или орудий совершения преступления (вооружение преступника), а также обещание скрыть преступника, следы преступления либо предметы, добытые преступным путем, или обещание приобрести такие предметы, а также финансирование терроризма наказываются лишением свободы на срок от 5 до 10 лет (статья 205.1. УК РФ).</w:t>
      </w:r>
    </w:p>
    <w:p w14:paraId="0A8A5EA4" w14:textId="77777777" w:rsidR="00854075" w:rsidRPr="00711513" w:rsidRDefault="00854075"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Публичные призывы, высказывания к осуществлению террористической деятельности, в том числе с использованием средств массовой информации либо сети «Интернет» или публичное оправдание терроризма с заявлениями о признании идеологии и практики терроризма правильными, нуждающимися в поддержке и подражании наказываются штрафом до 500 тысяч рублей, либо лишением свободы на срок от 2 до 5 лет (статья 205.2. УК РФ).</w:t>
      </w:r>
    </w:p>
    <w:p w14:paraId="795D76FB" w14:textId="77777777" w:rsidR="00854075" w:rsidRPr="00711513" w:rsidRDefault="00854075"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 xml:space="preserve">Прохождение обучения (в самых разнообразных формах) в целях осуществления террористической деятельности приобретение знаний, практических умений и навыков, физическая и психологическая подготовка, изучение правил обращения, с оружием, взрывными устройствами, </w:t>
      </w:r>
      <w:r w:rsidRPr="00711513">
        <w:rPr>
          <w:rFonts w:ascii="Times New Roman" w:hAnsi="Times New Roman" w:cs="Times New Roman"/>
          <w:sz w:val="28"/>
          <w:szCs w:val="28"/>
        </w:rPr>
        <w:lastRenderedPageBreak/>
        <w:t>отравляющими веществами, представляющими опасность для людей, наказывается лишением свободы на срок от 15 до 20 лет или пожизненным лишением свободы (статья 205.3, УК РФ</w:t>
      </w:r>
      <w:r w:rsidR="00D72F23" w:rsidRPr="00711513">
        <w:rPr>
          <w:rFonts w:ascii="Times New Roman" w:hAnsi="Times New Roman" w:cs="Times New Roman"/>
          <w:sz w:val="28"/>
          <w:szCs w:val="28"/>
        </w:rPr>
        <w:t>. Публичные призывы к осуществлению террористической деятельности, публичное оправдание терроризма или пропаганда терроризма</w:t>
      </w:r>
      <w:r w:rsidRPr="00711513">
        <w:rPr>
          <w:rFonts w:ascii="Times New Roman" w:hAnsi="Times New Roman" w:cs="Times New Roman"/>
          <w:sz w:val="28"/>
          <w:szCs w:val="28"/>
        </w:rPr>
        <w:t>).</w:t>
      </w:r>
    </w:p>
    <w:p w14:paraId="11AA62A0" w14:textId="77777777" w:rsidR="00D72F23" w:rsidRPr="00711513" w:rsidRDefault="00D72F23" w:rsidP="00711513">
      <w:pPr>
        <w:spacing w:after="0" w:line="240" w:lineRule="auto"/>
        <w:ind w:firstLine="709"/>
        <w:jc w:val="both"/>
        <w:rPr>
          <w:rFonts w:ascii="Times New Roman" w:hAnsi="Times New Roman" w:cs="Times New Roman"/>
          <w:sz w:val="28"/>
          <w:szCs w:val="28"/>
        </w:rPr>
      </w:pPr>
      <w:r w:rsidRPr="00226A18">
        <w:rPr>
          <w:rFonts w:ascii="Times New Roman" w:hAnsi="Times New Roman" w:cs="Times New Roman"/>
          <w:b/>
          <w:bCs/>
          <w:sz w:val="28"/>
          <w:szCs w:val="28"/>
        </w:rPr>
        <w:t>Обратите внимание!!!</w:t>
      </w:r>
      <w:r w:rsidRPr="00711513">
        <w:rPr>
          <w:rFonts w:ascii="Times New Roman" w:hAnsi="Times New Roman" w:cs="Times New Roman"/>
          <w:sz w:val="28"/>
          <w:szCs w:val="28"/>
        </w:rPr>
        <w:t xml:space="preserve">  Уголовно наказуемо  не только совершение конкретного  действия, но и любое содействие его совершению- пособничество, склонение,  вербовка, или иное вовлечение лица в совершение террористического акта, вооружение или подготовка лица в целях совершения теракта, финансирование терроризма- любое из этих действий может повлечь наказание в виде лишения свободы на срок от 5 до 20 лет.</w:t>
      </w:r>
    </w:p>
    <w:p w14:paraId="5096517E" w14:textId="77777777" w:rsidR="00854075" w:rsidRPr="00711513" w:rsidRDefault="00854075"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Организация террористического сообщества (террористической группы) и участие в нем наказываются лишением свободы на срок от 15 до 20 лет или пожизненным лишением свободы (статья 205.4. УК РФ).</w:t>
      </w:r>
    </w:p>
    <w:p w14:paraId="31C11F8C" w14:textId="77777777" w:rsidR="00854075" w:rsidRPr="00711513" w:rsidRDefault="00854075"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Организация деятельности террористической организации и участие в деятельности такой организации (проведение бесед в целях пропаганды, поиск спонсоров, помещений, участников организации, созыв собраний, распространение агитационных листовок, организация шествий, использование банковских счетов и т.д.) наказывается лишением свободы на срок от 15 до 20 лет со штрафом в размере до 1 миллиона рублей или пожизненным лишением свободы (статья 205.5. УК РФ).</w:t>
      </w:r>
    </w:p>
    <w:p w14:paraId="58E4105B" w14:textId="77777777" w:rsidR="00854075" w:rsidRPr="00711513" w:rsidRDefault="00854075"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Несообщение в органы власти (умолчание) о преступлении террористического характера наказывается штрафом в размере до ста тысяч рублей либо принудительными работами на срок до 1 года, либо лишением свободы сроком до 1 года (статья 205.6. УК РФ).</w:t>
      </w:r>
    </w:p>
    <w:p w14:paraId="40544C60" w14:textId="549107B1" w:rsidR="00854075" w:rsidRPr="00711513" w:rsidRDefault="00854075"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 xml:space="preserve">Захват или удержание лица в качестве заложника с применением прямого физического или психического насилия, обмана, </w:t>
      </w:r>
      <w:r w:rsidR="00857D17" w:rsidRPr="00711513">
        <w:rPr>
          <w:rFonts w:ascii="Times New Roman" w:hAnsi="Times New Roman" w:cs="Times New Roman"/>
          <w:sz w:val="28"/>
          <w:szCs w:val="28"/>
        </w:rPr>
        <w:t>использование беспомощного состояния,</w:t>
      </w:r>
      <w:r w:rsidRPr="00711513">
        <w:rPr>
          <w:rFonts w:ascii="Times New Roman" w:hAnsi="Times New Roman" w:cs="Times New Roman"/>
          <w:sz w:val="28"/>
          <w:szCs w:val="28"/>
        </w:rPr>
        <w:t xml:space="preserve"> потерпевшего и т.д., совершенные в террористических </w:t>
      </w:r>
      <w:r w:rsidR="00857D17" w:rsidRPr="00711513">
        <w:rPr>
          <w:rFonts w:ascii="Times New Roman" w:hAnsi="Times New Roman" w:cs="Times New Roman"/>
          <w:sz w:val="28"/>
          <w:szCs w:val="28"/>
        </w:rPr>
        <w:t>целях наказываются</w:t>
      </w:r>
      <w:r w:rsidRPr="00711513">
        <w:rPr>
          <w:rFonts w:ascii="Times New Roman" w:hAnsi="Times New Roman" w:cs="Times New Roman"/>
          <w:sz w:val="28"/>
          <w:szCs w:val="28"/>
        </w:rPr>
        <w:t xml:space="preserve"> лишением свободы на срок от 5 до 10 лет (статья 206 УК РФ).</w:t>
      </w:r>
    </w:p>
    <w:p w14:paraId="6E77D639" w14:textId="77777777" w:rsidR="002224F5" w:rsidRPr="00711513" w:rsidRDefault="002224F5"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Статья 207. Заведомо ложное сообщение об акте терроризма</w:t>
      </w:r>
    </w:p>
    <w:p w14:paraId="06623AD4" w14:textId="77777777" w:rsidR="00DC369B" w:rsidRPr="00711513" w:rsidRDefault="00DC369B"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В системе преступлений против общественной безопасности такое деяние, как «заведомо ложное сообщение об акте терроризма,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является одним из наиболее тяжких.</w:t>
      </w:r>
    </w:p>
    <w:p w14:paraId="01777CB5" w14:textId="77777777" w:rsidR="00DC369B" w:rsidRPr="00711513" w:rsidRDefault="00DC369B"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В результате подобных действий причиняется серьезный материальный ущерб гражданам в частности и государству в целом, так как по ложному вызову незамедлительно выезжают сотрудники правоохранительных органов, противопожарной службы, скорой медицинской помощи, срываются графики работы различных учреждений и предприятий. В связи с такими сообщениями выезд «тревожных» групп, а также эвакуация граждан должны проводиться обязательно, что приводит к появлению у людей чувства страха, беззащитности и дискомфорта в создавшейся ситуации.</w:t>
      </w:r>
    </w:p>
    <w:p w14:paraId="5FF7ED3D" w14:textId="77777777" w:rsidR="00DC369B" w:rsidRPr="00711513" w:rsidRDefault="00DC369B"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lastRenderedPageBreak/>
        <w:t>Правоохранительные органы всегда действуют из предпосылки существования реальной опасности, поэтому по всем поступившим подобного рода угрозам проводятся проверки, принимаются неотложные меры по поиску взрывных устройств и недопущению возможных негативных последствий. Как следствие, это приводит к вынужденному отвлечению сил и средств для предотвращения мнимой угрозы в ущерб решению задач по обеспечению общественной безопасности.</w:t>
      </w:r>
    </w:p>
    <w:p w14:paraId="455533EC" w14:textId="77777777" w:rsidR="00DC369B" w:rsidRPr="00053ED5" w:rsidRDefault="00DC369B" w:rsidP="00711513">
      <w:pPr>
        <w:spacing w:after="0" w:line="240" w:lineRule="auto"/>
        <w:ind w:firstLine="709"/>
        <w:jc w:val="both"/>
        <w:rPr>
          <w:rFonts w:ascii="Times New Roman" w:hAnsi="Times New Roman" w:cs="Times New Roman"/>
          <w:b/>
          <w:bCs/>
          <w:sz w:val="28"/>
          <w:szCs w:val="28"/>
        </w:rPr>
      </w:pPr>
      <w:r w:rsidRPr="00053ED5">
        <w:rPr>
          <w:rFonts w:ascii="Times New Roman" w:hAnsi="Times New Roman" w:cs="Times New Roman"/>
          <w:b/>
          <w:bCs/>
          <w:sz w:val="28"/>
          <w:szCs w:val="28"/>
        </w:rPr>
        <w:t>ЗАВЕДОМО ЛОЖНОЕ СООБЩЕНИЕ ОБ АКТЕ ТЕРРОРИЗМА – УГОЛОВНО НАКАЗУЕМОЕ ДЕЯНИЕ!</w:t>
      </w:r>
    </w:p>
    <w:p w14:paraId="70B5C637" w14:textId="77777777" w:rsidR="00DC369B" w:rsidRPr="00711513" w:rsidRDefault="00DC369B"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Теперь ответственность по части первой наступает при совершении заведомо ложного сообщения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из хулиганских побуждений.</w:t>
      </w:r>
    </w:p>
    <w:p w14:paraId="088211E3" w14:textId="44EEC7AE" w:rsidR="00DC369B" w:rsidRPr="00711513" w:rsidRDefault="00DC369B"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 xml:space="preserve">За данные действия увеличен размер наказания в виде штрафа, теперь он составляет от 200 до 500 тысяч рублей. Максимальное наказание установлено в виде принудительных работ на срок от 2 до 3 лет. С отягощенным составом- может </w:t>
      </w:r>
      <w:r w:rsidR="000206AA" w:rsidRPr="00711513">
        <w:rPr>
          <w:rFonts w:ascii="Times New Roman" w:hAnsi="Times New Roman" w:cs="Times New Roman"/>
          <w:sz w:val="28"/>
          <w:szCs w:val="28"/>
        </w:rPr>
        <w:t>быть предусмотрено</w:t>
      </w:r>
      <w:r w:rsidRPr="00711513">
        <w:rPr>
          <w:rFonts w:ascii="Times New Roman" w:hAnsi="Times New Roman" w:cs="Times New Roman"/>
          <w:sz w:val="28"/>
          <w:szCs w:val="28"/>
        </w:rPr>
        <w:t xml:space="preserve"> максимальное наказание в виде лишения свободы на срок от 8 до 10 лет. </w:t>
      </w:r>
    </w:p>
    <w:p w14:paraId="00F4E625" w14:textId="77777777" w:rsidR="00DC369B" w:rsidRPr="00711513" w:rsidRDefault="00DC369B" w:rsidP="00711513">
      <w:pPr>
        <w:spacing w:after="0" w:line="240" w:lineRule="auto"/>
        <w:ind w:firstLine="709"/>
        <w:jc w:val="both"/>
        <w:rPr>
          <w:rFonts w:ascii="Times New Roman" w:hAnsi="Times New Roman" w:cs="Times New Roman"/>
          <w:sz w:val="28"/>
          <w:szCs w:val="28"/>
        </w:rPr>
      </w:pPr>
      <w:r w:rsidRPr="00053ED5">
        <w:rPr>
          <w:rFonts w:ascii="Times New Roman" w:hAnsi="Times New Roman" w:cs="Times New Roman"/>
          <w:b/>
          <w:bCs/>
          <w:sz w:val="28"/>
          <w:szCs w:val="28"/>
        </w:rPr>
        <w:t>ПОМНИТЕ!</w:t>
      </w:r>
      <w:r w:rsidRPr="00711513">
        <w:rPr>
          <w:rFonts w:ascii="Times New Roman" w:hAnsi="Times New Roman" w:cs="Times New Roman"/>
          <w:sz w:val="28"/>
          <w:szCs w:val="28"/>
        </w:rPr>
        <w:t xml:space="preserve"> Сообщая об акте терроризма, вы посягаете на общественную безопасность, в связи с чем, нарушается нормальная деятельность учреждений, отвлекаются значительные силы и средства правоохранительных органов, причиняется вред интересам конкретных граждан.</w:t>
      </w:r>
    </w:p>
    <w:p w14:paraId="4E2DC127" w14:textId="77777777" w:rsidR="00DC369B" w:rsidRPr="00711513" w:rsidRDefault="00DC369B"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Таким образом, помимо наступления уголовной ответственности с лиц, ложно сообщивших об акте терроризма, могут быть взысканы, в том числе по иску прокурора, все расходы, связанные с работой экстренных служб в связи с заведомо ложным сообщением об акте терроризма. В случае, если такие действия были совершены несовершеннолетними, то возмещение ущерба возлагается на их родителей или законных представителей. Не редко сумму по данным искам превышают миллион рублей.</w:t>
      </w:r>
    </w:p>
    <w:p w14:paraId="4C57D959" w14:textId="77777777" w:rsidR="00DC369B" w:rsidRPr="00711513" w:rsidRDefault="00DC369B"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За заведомо ложное сообщение об акте терроризма (статья 207) уголовной ответственности подлежит лицо, достигшее ко времени совершения преступления четырнадцатилетнего возраста.</w:t>
      </w:r>
    </w:p>
    <w:p w14:paraId="613A0B04" w14:textId="77777777" w:rsidR="002224F5" w:rsidRPr="00711513" w:rsidRDefault="002224F5"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Статья 207.1. Публичное распространение заведомо ложной информации об обстоятельствах, представляющих угрозу жизни и безопасности граждан</w:t>
      </w:r>
    </w:p>
    <w:p w14:paraId="0AC57093" w14:textId="77777777" w:rsidR="002224F5" w:rsidRPr="00711513" w:rsidRDefault="002224F5"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Статья 207.2. Публичное распространение заведомо ложной общественно значимой информации, повлекшее тяжкие последствия</w:t>
      </w:r>
    </w:p>
    <w:p w14:paraId="537C5BE4" w14:textId="77777777" w:rsidR="002224F5" w:rsidRPr="00711513" w:rsidRDefault="002224F5"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 xml:space="preserve">Статья 207.3. Публичное распространение заведомо ложной информации об использовании Вооруженных Сил Российской Федерации, исполнении государственными органами Российской Федерации своих полномочий, оказании добровольческими формированиями, организациями или лицами содействия в выполнении задач, возложенных на Вооруженные </w:t>
      </w:r>
      <w:r w:rsidRPr="00711513">
        <w:rPr>
          <w:rFonts w:ascii="Times New Roman" w:hAnsi="Times New Roman" w:cs="Times New Roman"/>
          <w:sz w:val="28"/>
          <w:szCs w:val="28"/>
        </w:rPr>
        <w:lastRenderedPageBreak/>
        <w:t>Силы Российской Федерации или войска национальной гвардии Российской Федерации</w:t>
      </w:r>
    </w:p>
    <w:p w14:paraId="64DE2546" w14:textId="77777777" w:rsidR="002224F5" w:rsidRPr="00711513" w:rsidRDefault="002224F5"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Статья 212. Массовые беспорядки УК РФ</w:t>
      </w:r>
    </w:p>
    <w:p w14:paraId="3948DA67" w14:textId="77777777" w:rsidR="002224F5" w:rsidRPr="00711513" w:rsidRDefault="002224F5"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1. Организация массовых беспорядков, сопровождавшихся насилием, погромами, поджогами, уничтожением имущества, применением оружия, взрывных устройств, взрывчатых, отравляющих либо иных веществ и предметов, представляющих опасность для окружающих, а также оказанием вооруженного сопротивления представителю власти, а равно подготовка лица для организации таких массовых беспорядков или участия в них -наказываются лишением свободы на срок от восьми до пятнадцати лет.</w:t>
      </w:r>
    </w:p>
    <w:p w14:paraId="3AEF7171" w14:textId="77777777" w:rsidR="002224F5" w:rsidRPr="00711513" w:rsidRDefault="002224F5"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 xml:space="preserve">Статья 213. Хулиганство </w:t>
      </w:r>
    </w:p>
    <w:p w14:paraId="0EDFD598" w14:textId="77777777" w:rsidR="00D72F23" w:rsidRPr="00711513" w:rsidRDefault="002224F5"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1. Хулиганство, то есть грубое нарушение общественного порядка, выражающее явное неуважение к обществу, совершенное:</w:t>
      </w:r>
      <w:r w:rsidR="00D72F23" w:rsidRPr="00711513">
        <w:rPr>
          <w:rFonts w:ascii="Times New Roman" w:hAnsi="Times New Roman" w:cs="Times New Roman"/>
          <w:sz w:val="28"/>
          <w:szCs w:val="28"/>
        </w:rPr>
        <w:t xml:space="preserve"> </w:t>
      </w:r>
    </w:p>
    <w:p w14:paraId="3C11DE05" w14:textId="77777777" w:rsidR="002224F5" w:rsidRPr="00711513" w:rsidRDefault="002224F5"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а) с применением насилия к гражданам либо угрозой его применения;</w:t>
      </w:r>
    </w:p>
    <w:p w14:paraId="147F2954" w14:textId="77777777" w:rsidR="002224F5" w:rsidRPr="00711513" w:rsidRDefault="002224F5"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б)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группы;-наказывается штрафом в размере от трехсот тысяч до пятисот тысяч рублей или в размере заработной платы или иного дохода осужденного за период от двух до трех лет, либо обязательными работами на срок до четырехсот восьмидесяти часов, либо исправительными работами на срок от одного года до двух лет, либо принудительными работами на срок до пяти лет, либо лишением свободы на тот же срок;</w:t>
      </w:r>
    </w:p>
    <w:p w14:paraId="6D61483D" w14:textId="78130AEA" w:rsidR="002224F5" w:rsidRPr="00711513" w:rsidRDefault="002224F5"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Статья 214. Вандализм, то есть осквернение зданий или иных сооружений, порча имущества на общественном транспорте или в иных общественных местах, -наказывается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одного года, либо арестом на срок до трех месяцев.</w:t>
      </w:r>
    </w:p>
    <w:p w14:paraId="481D4C5D" w14:textId="77777777" w:rsidR="002224F5" w:rsidRPr="00711513" w:rsidRDefault="002224F5"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2. Те же деяния, совершенные группой лиц, а равно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-наказываются ограничением свободы на срок до трех лет, либо принудительными работами на срок до трех лет, либо лишением свободы на тот же срок.</w:t>
      </w:r>
    </w:p>
    <w:p w14:paraId="27075D89" w14:textId="77777777" w:rsidR="002224F5" w:rsidRPr="00711513" w:rsidRDefault="002224F5"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Статья 215.2. Приведение в негодность объектов жизнеобеспечения</w:t>
      </w:r>
    </w:p>
    <w:p w14:paraId="609C0AC3" w14:textId="77777777" w:rsidR="002224F5" w:rsidRPr="00711513" w:rsidRDefault="002224F5"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 xml:space="preserve">Разрушение, повреждение или приведение иным способом в негодное для эксплуатации состояние объектов энергетики, электросвязи, жилищного и коммунального хозяйства или других объектов жизнеобеспечения, если эти деяния совершены из корыстных или хулиганских побуждений, -наказываются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обязательными работами на срок до четырехсот </w:t>
      </w:r>
      <w:r w:rsidRPr="00711513">
        <w:rPr>
          <w:rFonts w:ascii="Times New Roman" w:hAnsi="Times New Roman" w:cs="Times New Roman"/>
          <w:sz w:val="28"/>
          <w:szCs w:val="28"/>
        </w:rPr>
        <w:lastRenderedPageBreak/>
        <w:t>восьмидесяти часов, либо исправительными работами на срок до двух лет, либо принудительными работами на срок до трех лет, либо лишением свободы на тот же срок.</w:t>
      </w:r>
    </w:p>
    <w:p w14:paraId="5D55CB4E" w14:textId="77777777" w:rsidR="002224F5" w:rsidRPr="00711513" w:rsidRDefault="002224F5"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Статья 215.4. Незаконное проникновение на охраняемый объект. Незаконное проникновение на подземный или подводный объект, охраняемый в соответствии с законодательством Российской Федерации о ведомственной или государственной охране, либо на важный государственный объект, сооружение на коммуникациях, к специальному грузу, охрана которых осуществляется войсками национальной гвардии Российской Федерации, совершенное неоднократно, -наказывается штрафом в размере до пятисот тысяч рублей или в размере заработной платы или иного дохода осужденного за период до восемнадцати месяцев, либо ограничением свободы на срок до двух лет, либо лишением свободы на тот же срок</w:t>
      </w:r>
    </w:p>
    <w:p w14:paraId="3F6561D4" w14:textId="77777777" w:rsidR="002224F5" w:rsidRPr="00711513" w:rsidRDefault="002224F5"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 xml:space="preserve">Статья 226. Хищение либо вымогательство оружия, боеприпасов, взрывчатых веществ и взрывных устройств </w:t>
      </w:r>
    </w:p>
    <w:p w14:paraId="2F66CA79" w14:textId="77777777" w:rsidR="002224F5" w:rsidRPr="00711513" w:rsidRDefault="002224F5"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1. Хищение либо вымогательство огнестрельного оружия, комплектующих деталей к нему, боеприпасов, взрывчатых веществ или взрывных устройств -наказываются лишением свободы на срок от трех до семи лет.</w:t>
      </w:r>
    </w:p>
    <w:p w14:paraId="1572503D" w14:textId="77777777" w:rsidR="002224F5" w:rsidRPr="00711513" w:rsidRDefault="002224F5"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2. Хищение либо вымогательство ядерного, химического или других видов оружия массового поражения, а равно материалов или оборудования, которые могут быть использованы при создании оружия массового поражения, -наказываются лишением свободы на срок от пяти до десяти лет с ограничением свободы на срок до одного года либо без такового.</w:t>
      </w:r>
    </w:p>
    <w:p w14:paraId="5D7CE430" w14:textId="77777777" w:rsidR="008B5C8B" w:rsidRPr="00711513" w:rsidRDefault="000F5183"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 xml:space="preserve"> Статья 282 УК РФ. </w:t>
      </w:r>
      <w:r w:rsidR="008B5C8B" w:rsidRPr="00711513">
        <w:rPr>
          <w:rFonts w:ascii="Times New Roman" w:hAnsi="Times New Roman" w:cs="Times New Roman"/>
          <w:sz w:val="28"/>
          <w:szCs w:val="28"/>
        </w:rPr>
        <w:t>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 лицом после его привлечения к административной ответственности за аналогичное деяние в течении одного года  наказывается штрафом в размере от 300 до 500 тыс. рублей, либо лишением</w:t>
      </w:r>
      <w:r w:rsidRPr="00711513">
        <w:rPr>
          <w:rFonts w:ascii="Times New Roman" w:hAnsi="Times New Roman" w:cs="Times New Roman"/>
          <w:sz w:val="28"/>
          <w:szCs w:val="28"/>
        </w:rPr>
        <w:t xml:space="preserve"> свободы на срок от 2 до 5 лет </w:t>
      </w:r>
      <w:r w:rsidR="008B5C8B" w:rsidRPr="00711513">
        <w:rPr>
          <w:rFonts w:ascii="Times New Roman" w:hAnsi="Times New Roman" w:cs="Times New Roman"/>
          <w:sz w:val="28"/>
          <w:szCs w:val="28"/>
        </w:rPr>
        <w:t>.</w:t>
      </w:r>
    </w:p>
    <w:p w14:paraId="1B4AEFD7" w14:textId="77777777" w:rsidR="008B5C8B" w:rsidRPr="00711513" w:rsidRDefault="009A079D"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 xml:space="preserve">Статья 282.1. УК РФ. </w:t>
      </w:r>
      <w:r w:rsidR="008B5C8B" w:rsidRPr="00711513">
        <w:rPr>
          <w:rFonts w:ascii="Times New Roman" w:hAnsi="Times New Roman" w:cs="Times New Roman"/>
          <w:sz w:val="28"/>
          <w:szCs w:val="28"/>
        </w:rPr>
        <w:t>Организация экстремистского сообщества, то есть организованной группы лиц для подготовки или совершения преступления экстремистской направленности, а равно руководство таким экстремистским сообществом, его частью или входящими в такое сообщество структурными подразделениями, а также создание объединения организаторов, руководителей  или иных представителей частей или структурных подразделений такого сообщества в целях разработки планов  и (или) условий для совершения преступлений экстремистской направленности</w:t>
      </w:r>
      <w:r w:rsidR="00BB47BB" w:rsidRPr="00711513">
        <w:rPr>
          <w:rFonts w:ascii="Times New Roman" w:hAnsi="Times New Roman" w:cs="Times New Roman"/>
          <w:sz w:val="28"/>
          <w:szCs w:val="28"/>
        </w:rPr>
        <w:t xml:space="preserve"> </w:t>
      </w:r>
      <w:r w:rsidR="008B5C8B" w:rsidRPr="00711513">
        <w:rPr>
          <w:rFonts w:ascii="Times New Roman" w:hAnsi="Times New Roman" w:cs="Times New Roman"/>
          <w:sz w:val="28"/>
          <w:szCs w:val="28"/>
        </w:rPr>
        <w:t>наказывается лишением свободы  на срок от 6 до 10 лет</w:t>
      </w:r>
      <w:r w:rsidRPr="00711513">
        <w:rPr>
          <w:rFonts w:ascii="Times New Roman" w:hAnsi="Times New Roman" w:cs="Times New Roman"/>
          <w:sz w:val="28"/>
          <w:szCs w:val="28"/>
        </w:rPr>
        <w:t xml:space="preserve"> </w:t>
      </w:r>
      <w:r w:rsidR="008B5C8B" w:rsidRPr="00711513">
        <w:rPr>
          <w:rFonts w:ascii="Times New Roman" w:hAnsi="Times New Roman" w:cs="Times New Roman"/>
          <w:sz w:val="28"/>
          <w:szCs w:val="28"/>
        </w:rPr>
        <w:t>.</w:t>
      </w:r>
    </w:p>
    <w:p w14:paraId="24DFBBE3" w14:textId="77777777" w:rsidR="00DC369B" w:rsidRPr="00711513" w:rsidRDefault="00DC369B" w:rsidP="00711513">
      <w:pPr>
        <w:spacing w:after="0" w:line="240" w:lineRule="auto"/>
        <w:ind w:firstLine="709"/>
        <w:jc w:val="both"/>
        <w:rPr>
          <w:rFonts w:ascii="Times New Roman" w:hAnsi="Times New Roman" w:cs="Times New Roman"/>
          <w:sz w:val="28"/>
          <w:szCs w:val="28"/>
        </w:rPr>
      </w:pPr>
    </w:p>
    <w:p w14:paraId="672E900E" w14:textId="7B645144" w:rsidR="003B6A55" w:rsidRPr="00053ED5" w:rsidRDefault="003B6A55" w:rsidP="00110A58">
      <w:pPr>
        <w:spacing w:after="0" w:line="240" w:lineRule="auto"/>
        <w:ind w:firstLine="709"/>
        <w:jc w:val="both"/>
        <w:rPr>
          <w:rFonts w:ascii="Times New Roman" w:hAnsi="Times New Roman" w:cs="Times New Roman"/>
          <w:b/>
          <w:bCs/>
          <w:sz w:val="28"/>
          <w:szCs w:val="28"/>
        </w:rPr>
      </w:pPr>
      <w:r w:rsidRPr="00053ED5">
        <w:rPr>
          <w:rFonts w:ascii="Times New Roman" w:hAnsi="Times New Roman" w:cs="Times New Roman"/>
          <w:b/>
          <w:bCs/>
          <w:sz w:val="28"/>
          <w:szCs w:val="28"/>
        </w:rPr>
        <w:lastRenderedPageBreak/>
        <w:t xml:space="preserve">Уважаемые родители! </w:t>
      </w:r>
    </w:p>
    <w:p w14:paraId="40D46711" w14:textId="77777777" w:rsidR="0057688F" w:rsidRPr="00711513" w:rsidRDefault="0057688F" w:rsidP="0057688F">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Помните, что участие в указанных массовых мероприятиях сопряжено с нарушением действующего в Российской Федерации законодательства, последствием чего может быть наступление административно и уголовно- правовых последствий.</w:t>
      </w:r>
    </w:p>
    <w:p w14:paraId="2F82BF8F" w14:textId="77777777" w:rsidR="0057688F" w:rsidRPr="00711513" w:rsidRDefault="0057688F" w:rsidP="0057688F">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Кроме того, ваш ребенок может стать не только правонарушителем, но и оказаться невольной жертвой действий агрессивно настроенных лиц, провоцирующих граждан на совершение противоправных действий.</w:t>
      </w:r>
    </w:p>
    <w:p w14:paraId="00596865" w14:textId="77777777" w:rsidR="003B6A55" w:rsidRPr="00711513" w:rsidRDefault="003B6A55" w:rsidP="00711513">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В связи с этим настоятельно просим вас усилить контроль за времяпровождением ваших несовершеннолетних детей, исключить их возможное участие в противоправных мероприятиях, п провести с ними разъяснительные беседы.</w:t>
      </w:r>
    </w:p>
    <w:p w14:paraId="3AF30819" w14:textId="77777777" w:rsidR="00975E27" w:rsidRPr="004C2334" w:rsidRDefault="00975E27" w:rsidP="00975E27">
      <w:pPr>
        <w:spacing w:after="0" w:line="240" w:lineRule="auto"/>
        <w:ind w:firstLine="709"/>
        <w:jc w:val="both"/>
        <w:rPr>
          <w:rFonts w:ascii="Times New Roman" w:eastAsia="Times New Roman" w:hAnsi="Times New Roman" w:cs="Times New Roman"/>
          <w:sz w:val="28"/>
          <w:szCs w:val="28"/>
          <w:lang w:eastAsia="ru-RU"/>
        </w:rPr>
      </w:pPr>
      <w:r w:rsidRPr="004C2334">
        <w:rPr>
          <w:rFonts w:ascii="Times New Roman" w:eastAsia="Times New Roman" w:hAnsi="Times New Roman" w:cs="Times New Roman"/>
          <w:b/>
          <w:bCs/>
          <w:sz w:val="28"/>
          <w:szCs w:val="28"/>
          <w:lang w:eastAsia="ru-RU"/>
        </w:rPr>
        <w:t>Советы родителям</w:t>
      </w:r>
      <w:r w:rsidRPr="004C2334">
        <w:rPr>
          <w:rFonts w:ascii="Times New Roman" w:eastAsia="Times New Roman" w:hAnsi="Times New Roman" w:cs="Times New Roman"/>
          <w:sz w:val="28"/>
          <w:szCs w:val="28"/>
          <w:lang w:eastAsia="ru-RU"/>
        </w:rPr>
        <w:t>:</w:t>
      </w:r>
    </w:p>
    <w:p w14:paraId="188A8006" w14:textId="77777777" w:rsidR="00975E27" w:rsidRPr="004C2334" w:rsidRDefault="00975E27" w:rsidP="00975E27">
      <w:pPr>
        <w:spacing w:after="0" w:line="240" w:lineRule="auto"/>
        <w:ind w:firstLine="709"/>
        <w:jc w:val="both"/>
        <w:rPr>
          <w:rFonts w:ascii="Times New Roman" w:eastAsia="Times New Roman" w:hAnsi="Times New Roman" w:cs="Times New Roman"/>
          <w:sz w:val="28"/>
          <w:szCs w:val="28"/>
          <w:lang w:eastAsia="ru-RU"/>
        </w:rPr>
      </w:pPr>
      <w:r w:rsidRPr="004C2334">
        <w:rPr>
          <w:rFonts w:ascii="Times New Roman" w:eastAsia="Times New Roman" w:hAnsi="Times New Roman" w:cs="Times New Roman"/>
          <w:sz w:val="28"/>
          <w:szCs w:val="28"/>
          <w:lang w:eastAsia="ru-RU"/>
        </w:rPr>
        <w:t> 1. Разговаривайте со своим ребенком: если общения не происходит, вы отдаляетесь друг от друга.</w:t>
      </w:r>
    </w:p>
    <w:p w14:paraId="145E30F6" w14:textId="77777777" w:rsidR="00975E27" w:rsidRPr="004C2334" w:rsidRDefault="00975E27" w:rsidP="00975E27">
      <w:pPr>
        <w:spacing w:after="0" w:line="240" w:lineRule="auto"/>
        <w:ind w:firstLine="709"/>
        <w:jc w:val="both"/>
        <w:rPr>
          <w:rFonts w:ascii="Times New Roman" w:eastAsia="Times New Roman" w:hAnsi="Times New Roman" w:cs="Times New Roman"/>
          <w:sz w:val="28"/>
          <w:szCs w:val="28"/>
          <w:lang w:eastAsia="ru-RU"/>
        </w:rPr>
      </w:pPr>
      <w:r w:rsidRPr="004C2334">
        <w:rPr>
          <w:rFonts w:ascii="Times New Roman" w:eastAsia="Times New Roman" w:hAnsi="Times New Roman" w:cs="Times New Roman"/>
          <w:sz w:val="28"/>
          <w:szCs w:val="28"/>
          <w:lang w:eastAsia="ru-RU"/>
        </w:rPr>
        <w:t>2. Умейте выслушать внимательно, с пониманием, не перебивая и не настаивая на своем.</w:t>
      </w:r>
    </w:p>
    <w:p w14:paraId="7C890B7B" w14:textId="77777777" w:rsidR="00975E27" w:rsidRPr="004C2334" w:rsidRDefault="00975E27" w:rsidP="00975E27">
      <w:pPr>
        <w:spacing w:after="0" w:line="240" w:lineRule="auto"/>
        <w:ind w:firstLine="709"/>
        <w:jc w:val="both"/>
        <w:rPr>
          <w:rFonts w:ascii="Times New Roman" w:eastAsia="Times New Roman" w:hAnsi="Times New Roman" w:cs="Times New Roman"/>
          <w:sz w:val="28"/>
          <w:szCs w:val="28"/>
          <w:lang w:eastAsia="ru-RU"/>
        </w:rPr>
      </w:pPr>
      <w:r w:rsidRPr="004C2334">
        <w:rPr>
          <w:rFonts w:ascii="Times New Roman" w:eastAsia="Times New Roman" w:hAnsi="Times New Roman" w:cs="Times New Roman"/>
          <w:sz w:val="28"/>
          <w:szCs w:val="28"/>
          <w:lang w:eastAsia="ru-RU"/>
        </w:rPr>
        <w:t>3. Рассказывайте им о себе. Пусть ваши дети знают, что вы готовы поделиться с ними, а не уходите в себя.</w:t>
      </w:r>
    </w:p>
    <w:p w14:paraId="308A5DC7" w14:textId="77777777" w:rsidR="00975E27" w:rsidRPr="004C2334" w:rsidRDefault="00975E27" w:rsidP="00975E27">
      <w:pPr>
        <w:spacing w:after="0" w:line="240" w:lineRule="auto"/>
        <w:ind w:firstLine="709"/>
        <w:jc w:val="both"/>
        <w:rPr>
          <w:rFonts w:ascii="Times New Roman" w:eastAsia="Times New Roman" w:hAnsi="Times New Roman" w:cs="Times New Roman"/>
          <w:sz w:val="28"/>
          <w:szCs w:val="28"/>
          <w:lang w:eastAsia="ru-RU"/>
        </w:rPr>
      </w:pPr>
      <w:r w:rsidRPr="004C2334">
        <w:rPr>
          <w:rFonts w:ascii="Times New Roman" w:eastAsia="Times New Roman" w:hAnsi="Times New Roman" w:cs="Times New Roman"/>
          <w:sz w:val="28"/>
          <w:szCs w:val="28"/>
          <w:lang w:eastAsia="ru-RU"/>
        </w:rPr>
        <w:t>4. Будьте рядом: важно, чтобы дети понимали, что дверь к вам открыта, и всегда есть возможность побыть и поговорить с вами.</w:t>
      </w:r>
    </w:p>
    <w:p w14:paraId="73DF7C9C" w14:textId="3A748B39" w:rsidR="00975E27" w:rsidRPr="004C2334" w:rsidRDefault="005069BE" w:rsidP="00975E2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975E27" w:rsidRPr="004C2334">
        <w:rPr>
          <w:rFonts w:ascii="Times New Roman" w:eastAsia="Times New Roman" w:hAnsi="Times New Roman" w:cs="Times New Roman"/>
          <w:sz w:val="28"/>
          <w:szCs w:val="28"/>
          <w:lang w:eastAsia="ru-RU"/>
        </w:rPr>
        <w:t>. Старайтесь все делать вместе, планировать общие интересные дела: нужно как можно активнее развивать интересы ребенка, чтобы дать ему альтернативу, если ему вдруг предстоит делать выбор, где одним из предложенных вариантов будет сигарета, наркотик или предложение совершить противоправное деяние.</w:t>
      </w:r>
    </w:p>
    <w:p w14:paraId="5FBC5D70" w14:textId="355B0DFE" w:rsidR="00975E27" w:rsidRPr="004C2334" w:rsidRDefault="00D828FA" w:rsidP="00975E2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975E27" w:rsidRPr="004C2334">
        <w:rPr>
          <w:rFonts w:ascii="Times New Roman" w:eastAsia="Times New Roman" w:hAnsi="Times New Roman" w:cs="Times New Roman"/>
          <w:sz w:val="28"/>
          <w:szCs w:val="28"/>
          <w:lang w:eastAsia="ru-RU"/>
        </w:rPr>
        <w:t>. Общайтесь с его друзьями, подросток часто ведет себя тем или иным образом, находясь под влиянием окружения.</w:t>
      </w:r>
    </w:p>
    <w:p w14:paraId="4FD2EB53" w14:textId="7D368B42" w:rsidR="00975E27" w:rsidRPr="00711513" w:rsidRDefault="00CA2753" w:rsidP="00975E2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D828FA">
        <w:rPr>
          <w:rFonts w:ascii="Times New Roman" w:hAnsi="Times New Roman" w:cs="Times New Roman"/>
          <w:sz w:val="28"/>
          <w:szCs w:val="28"/>
        </w:rPr>
        <w:t xml:space="preserve">. </w:t>
      </w:r>
      <w:r w:rsidR="00975E27" w:rsidRPr="00711513">
        <w:rPr>
          <w:rFonts w:ascii="Times New Roman" w:hAnsi="Times New Roman" w:cs="Times New Roman"/>
          <w:sz w:val="28"/>
          <w:szCs w:val="28"/>
        </w:rPr>
        <w:t>Учите ребенка мыслить критически. Подросток должен уметь самостоятельно оценивать поступающую ему информацию, анализировать, составлять собственное мнение</w:t>
      </w:r>
    </w:p>
    <w:p w14:paraId="3D506C97" w14:textId="18BB15A4" w:rsidR="00975E27" w:rsidRPr="00711513" w:rsidRDefault="00963BB0" w:rsidP="00975E2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D828FA">
        <w:rPr>
          <w:rFonts w:ascii="Times New Roman" w:hAnsi="Times New Roman" w:cs="Times New Roman"/>
          <w:sz w:val="28"/>
          <w:szCs w:val="28"/>
        </w:rPr>
        <w:t xml:space="preserve">. </w:t>
      </w:r>
      <w:r w:rsidR="00975E27" w:rsidRPr="00711513">
        <w:rPr>
          <w:rFonts w:ascii="Times New Roman" w:hAnsi="Times New Roman" w:cs="Times New Roman"/>
          <w:sz w:val="28"/>
          <w:szCs w:val="28"/>
        </w:rPr>
        <w:t>Обеспечьте досуг ребенка. Спортивные секции, творческие кружки по интересам, общественные организации военно-патриотические клубы являются отличной возможностью для самореализации и самовыражения ребенка, значительно расширяют благополучный круг его общения.</w:t>
      </w:r>
    </w:p>
    <w:p w14:paraId="72668058" w14:textId="51E005B3" w:rsidR="00963BB0" w:rsidRPr="00711513" w:rsidRDefault="00963BB0" w:rsidP="00963BB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D828FA">
        <w:rPr>
          <w:rFonts w:ascii="Times New Roman" w:hAnsi="Times New Roman" w:cs="Times New Roman"/>
          <w:sz w:val="28"/>
          <w:szCs w:val="28"/>
        </w:rPr>
        <w:t xml:space="preserve">. </w:t>
      </w:r>
      <w:r w:rsidR="00975E27" w:rsidRPr="00711513">
        <w:rPr>
          <w:rFonts w:ascii="Times New Roman" w:hAnsi="Times New Roman" w:cs="Times New Roman"/>
          <w:sz w:val="28"/>
          <w:szCs w:val="28"/>
        </w:rPr>
        <w:t>Интересуйтесь, какую информацию получает ваш ребенок. Обращайте внимание, какие передачи он смотрит, какие книги читает, какие сайты посещает.</w:t>
      </w:r>
      <w:r w:rsidRPr="00963BB0">
        <w:rPr>
          <w:rFonts w:ascii="Times New Roman" w:hAnsi="Times New Roman" w:cs="Times New Roman"/>
          <w:sz w:val="28"/>
          <w:szCs w:val="28"/>
        </w:rPr>
        <w:t xml:space="preserve"> </w:t>
      </w:r>
      <w:r w:rsidRPr="00711513">
        <w:rPr>
          <w:rFonts w:ascii="Times New Roman" w:hAnsi="Times New Roman" w:cs="Times New Roman"/>
          <w:sz w:val="28"/>
          <w:szCs w:val="28"/>
        </w:rPr>
        <w:t xml:space="preserve">Уделить особое внимание к контактам ребенка в отношении   групп и сообществ, организаций, вызывающих сомнения в их легитимности. Особый акцент внимания детей следует обратить на то, что правонарушения, совершенные группой лиц или с использованием информационно-телекоммуникационных сетей, в том числе сети </w:t>
      </w:r>
      <w:r>
        <w:rPr>
          <w:rFonts w:ascii="Times New Roman" w:hAnsi="Times New Roman" w:cs="Times New Roman"/>
          <w:sz w:val="28"/>
          <w:szCs w:val="28"/>
        </w:rPr>
        <w:t>«</w:t>
      </w:r>
      <w:r w:rsidRPr="00711513">
        <w:rPr>
          <w:rFonts w:ascii="Times New Roman" w:hAnsi="Times New Roman" w:cs="Times New Roman"/>
          <w:sz w:val="28"/>
          <w:szCs w:val="28"/>
        </w:rPr>
        <w:t>Интернет</w:t>
      </w:r>
      <w:r>
        <w:rPr>
          <w:rFonts w:ascii="Times New Roman" w:hAnsi="Times New Roman" w:cs="Times New Roman"/>
          <w:sz w:val="28"/>
          <w:szCs w:val="28"/>
        </w:rPr>
        <w:t xml:space="preserve">» </w:t>
      </w:r>
      <w:r w:rsidRPr="00711513">
        <w:rPr>
          <w:rFonts w:ascii="Times New Roman" w:hAnsi="Times New Roman" w:cs="Times New Roman"/>
          <w:sz w:val="28"/>
          <w:szCs w:val="28"/>
        </w:rPr>
        <w:t>- влекут более жесткие меры ответственности.</w:t>
      </w:r>
    </w:p>
    <w:p w14:paraId="02AD4B78" w14:textId="4D34E980" w:rsidR="00296CB4" w:rsidRPr="004C2334" w:rsidRDefault="00963BB0" w:rsidP="00296CB4">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lastRenderedPageBreak/>
        <w:t xml:space="preserve">10. </w:t>
      </w:r>
      <w:r w:rsidRPr="00711513">
        <w:rPr>
          <w:rFonts w:ascii="Times New Roman" w:hAnsi="Times New Roman" w:cs="Times New Roman"/>
          <w:sz w:val="28"/>
          <w:szCs w:val="28"/>
        </w:rPr>
        <w:t>Попробуйте вывести ребенка на разговор. Важно показать ему, какой механизм действует в этих группах, какие причины и цели используются, чтобы сделать присутствие в подобных группах сначала привлекательным для ребенка, а затем создать зависимость от этого. Важно раскрыть манипулятивность и ложность таких взаимоотношений. Чаще разговаривайте с ребенком. Держите за правило при каждом удобном случае обсуждать с взрослеющим ребенком социальную и экономическую обстановку в мире, межэтнические отношения.</w:t>
      </w:r>
      <w:r w:rsidR="00296CB4" w:rsidRPr="00296CB4">
        <w:rPr>
          <w:rFonts w:ascii="Times New Roman" w:eastAsia="Times New Roman" w:hAnsi="Times New Roman" w:cs="Times New Roman"/>
          <w:sz w:val="28"/>
          <w:szCs w:val="28"/>
          <w:lang w:eastAsia="ru-RU"/>
        </w:rPr>
        <w:t xml:space="preserve"> </w:t>
      </w:r>
      <w:r w:rsidR="00296CB4" w:rsidRPr="004C2334">
        <w:rPr>
          <w:rFonts w:ascii="Times New Roman" w:eastAsia="Times New Roman" w:hAnsi="Times New Roman" w:cs="Times New Roman"/>
          <w:sz w:val="28"/>
          <w:szCs w:val="28"/>
          <w:lang w:eastAsia="ru-RU"/>
        </w:rPr>
        <w:t>Разъясните своему сыну или дочери то, что с 14 и с 16 лет они несут административную и уголовную ответственность за совершенные правонарушения.</w:t>
      </w:r>
    </w:p>
    <w:p w14:paraId="12FB092C" w14:textId="77777777" w:rsidR="00975E27" w:rsidRPr="00711513" w:rsidRDefault="00975E27" w:rsidP="00975E27">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Будьте бдительны! Под различными предлогами, а также за денежное вознаграждение злоумышленники понуждают подростков к совершению антиобщественных действий, в том числе   поджогам на объектах транспортной инфраструктуры, связи, административных зданий, в жилых домах и помещениях. Объясните детям, что нельзя поддаваться провокациям ради   якобы легкого наживы!</w:t>
      </w:r>
    </w:p>
    <w:p w14:paraId="4482D3B3" w14:textId="77777777" w:rsidR="00975E27" w:rsidRPr="00711513" w:rsidRDefault="00975E27" w:rsidP="00975E27">
      <w:pPr>
        <w:spacing w:after="0" w:line="240" w:lineRule="auto"/>
        <w:ind w:firstLine="709"/>
        <w:jc w:val="both"/>
        <w:rPr>
          <w:rFonts w:ascii="Times New Roman" w:hAnsi="Times New Roman" w:cs="Times New Roman"/>
          <w:sz w:val="28"/>
          <w:szCs w:val="28"/>
        </w:rPr>
      </w:pPr>
      <w:r w:rsidRPr="00711513">
        <w:rPr>
          <w:rFonts w:ascii="Times New Roman" w:hAnsi="Times New Roman" w:cs="Times New Roman"/>
          <w:sz w:val="28"/>
          <w:szCs w:val="28"/>
        </w:rPr>
        <w:t>Подавайте достойный пример своим детям и окружающим! Не совершайте преступления! Не нарушайте общественный порядок! Предостерегайте своих родственников, близких, друзей, знакомых от нарушений общественного порядка, от совершения преступлений и противоправных действий!</w:t>
      </w:r>
    </w:p>
    <w:p w14:paraId="30088FDF" w14:textId="77777777" w:rsidR="00975E27" w:rsidRPr="004C2334" w:rsidRDefault="00975E27" w:rsidP="00975E27">
      <w:pPr>
        <w:spacing w:after="0" w:line="240" w:lineRule="auto"/>
        <w:ind w:firstLine="709"/>
        <w:jc w:val="both"/>
        <w:rPr>
          <w:rFonts w:ascii="Times New Roman" w:eastAsia="Times New Roman" w:hAnsi="Times New Roman" w:cs="Times New Roman"/>
          <w:sz w:val="28"/>
          <w:szCs w:val="28"/>
          <w:lang w:eastAsia="ru-RU"/>
        </w:rPr>
      </w:pPr>
    </w:p>
    <w:p w14:paraId="1F3B80B2" w14:textId="77777777" w:rsidR="00D047BD" w:rsidRPr="000206AA" w:rsidRDefault="00D047BD" w:rsidP="000206AA">
      <w:pPr>
        <w:spacing w:after="0" w:line="240" w:lineRule="auto"/>
        <w:ind w:firstLine="709"/>
        <w:jc w:val="center"/>
        <w:rPr>
          <w:rFonts w:ascii="Times New Roman" w:hAnsi="Times New Roman" w:cs="Times New Roman"/>
          <w:b/>
          <w:bCs/>
          <w:sz w:val="28"/>
          <w:szCs w:val="28"/>
        </w:rPr>
      </w:pPr>
      <w:r w:rsidRPr="000206AA">
        <w:rPr>
          <w:rFonts w:ascii="Times New Roman" w:hAnsi="Times New Roman" w:cs="Times New Roman"/>
          <w:b/>
          <w:bCs/>
          <w:sz w:val="28"/>
          <w:szCs w:val="28"/>
        </w:rPr>
        <w:t>ЕСЛИ ВЫ С</w:t>
      </w:r>
      <w:r w:rsidR="00D40A8E" w:rsidRPr="000206AA">
        <w:rPr>
          <w:rFonts w:ascii="Times New Roman" w:hAnsi="Times New Roman" w:cs="Times New Roman"/>
          <w:b/>
          <w:bCs/>
          <w:sz w:val="28"/>
          <w:szCs w:val="28"/>
        </w:rPr>
        <w:t xml:space="preserve">ТАЛИ СВИДЕТЕЛЕМ ПРАВОНАРУШЕНИЯ - </w:t>
      </w:r>
      <w:r w:rsidRPr="000206AA">
        <w:rPr>
          <w:rFonts w:ascii="Times New Roman" w:hAnsi="Times New Roman" w:cs="Times New Roman"/>
          <w:b/>
          <w:bCs/>
          <w:sz w:val="28"/>
          <w:szCs w:val="28"/>
        </w:rPr>
        <w:t>НЕМЕДЛЕННО СООБЩИТЕ В ЕДИНУЮ СЛУЖБУ СПАСЕНИЯ ИЛИ ПОЛИЦИЮ 112 или 102!</w:t>
      </w:r>
    </w:p>
    <w:sectPr w:rsidR="00D047BD" w:rsidRPr="000206AA" w:rsidSect="0001326A">
      <w:pgSz w:w="11906" w:h="16838"/>
      <w:pgMar w:top="1134" w:right="850" w:bottom="1276"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BA6BA3"/>
    <w:multiLevelType w:val="hybridMultilevel"/>
    <w:tmpl w:val="4418BD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50B4F82"/>
    <w:multiLevelType w:val="hybridMultilevel"/>
    <w:tmpl w:val="7096B0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40666606">
    <w:abstractNumId w:val="1"/>
  </w:num>
  <w:num w:numId="2" w16cid:durableId="964073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709"/>
    <w:rsid w:val="0001326A"/>
    <w:rsid w:val="000206AA"/>
    <w:rsid w:val="0002473E"/>
    <w:rsid w:val="00041567"/>
    <w:rsid w:val="000538C3"/>
    <w:rsid w:val="00053ED5"/>
    <w:rsid w:val="00062056"/>
    <w:rsid w:val="000655F4"/>
    <w:rsid w:val="00066778"/>
    <w:rsid w:val="00075EB6"/>
    <w:rsid w:val="00076792"/>
    <w:rsid w:val="00090A78"/>
    <w:rsid w:val="000C1F18"/>
    <w:rsid w:val="000D3285"/>
    <w:rsid w:val="000F5183"/>
    <w:rsid w:val="00102701"/>
    <w:rsid w:val="00110A58"/>
    <w:rsid w:val="00135CC9"/>
    <w:rsid w:val="0018692C"/>
    <w:rsid w:val="001B558E"/>
    <w:rsid w:val="001D6991"/>
    <w:rsid w:val="001D7D47"/>
    <w:rsid w:val="001E4EC6"/>
    <w:rsid w:val="001E59AE"/>
    <w:rsid w:val="002224F5"/>
    <w:rsid w:val="00226A18"/>
    <w:rsid w:val="0024099B"/>
    <w:rsid w:val="002708C2"/>
    <w:rsid w:val="002925C8"/>
    <w:rsid w:val="00295069"/>
    <w:rsid w:val="00296CB4"/>
    <w:rsid w:val="002A1156"/>
    <w:rsid w:val="003311FB"/>
    <w:rsid w:val="00382E7E"/>
    <w:rsid w:val="003B6A55"/>
    <w:rsid w:val="003C0B88"/>
    <w:rsid w:val="003D22AD"/>
    <w:rsid w:val="003F335C"/>
    <w:rsid w:val="00427730"/>
    <w:rsid w:val="004521CA"/>
    <w:rsid w:val="00461988"/>
    <w:rsid w:val="004B5E31"/>
    <w:rsid w:val="004C5F41"/>
    <w:rsid w:val="005069BE"/>
    <w:rsid w:val="0057688F"/>
    <w:rsid w:val="0058203F"/>
    <w:rsid w:val="00582926"/>
    <w:rsid w:val="005B3F76"/>
    <w:rsid w:val="005C3313"/>
    <w:rsid w:val="005D1B02"/>
    <w:rsid w:val="00622182"/>
    <w:rsid w:val="00653AE9"/>
    <w:rsid w:val="00684173"/>
    <w:rsid w:val="00711513"/>
    <w:rsid w:val="00716E75"/>
    <w:rsid w:val="00724D50"/>
    <w:rsid w:val="0073301A"/>
    <w:rsid w:val="007B6E79"/>
    <w:rsid w:val="007F50A4"/>
    <w:rsid w:val="008165AC"/>
    <w:rsid w:val="00854075"/>
    <w:rsid w:val="00857415"/>
    <w:rsid w:val="00857D17"/>
    <w:rsid w:val="00883443"/>
    <w:rsid w:val="008B3A03"/>
    <w:rsid w:val="008B5C8B"/>
    <w:rsid w:val="008C2818"/>
    <w:rsid w:val="0091089F"/>
    <w:rsid w:val="0094283C"/>
    <w:rsid w:val="00954618"/>
    <w:rsid w:val="00963BB0"/>
    <w:rsid w:val="00975E27"/>
    <w:rsid w:val="009A079D"/>
    <w:rsid w:val="009A0D8F"/>
    <w:rsid w:val="009C0A4D"/>
    <w:rsid w:val="009C77D9"/>
    <w:rsid w:val="00A0084D"/>
    <w:rsid w:val="00A06B20"/>
    <w:rsid w:val="00A452BF"/>
    <w:rsid w:val="00A86BAA"/>
    <w:rsid w:val="00A87A86"/>
    <w:rsid w:val="00AC5060"/>
    <w:rsid w:val="00AE0CBE"/>
    <w:rsid w:val="00B106AF"/>
    <w:rsid w:val="00B15005"/>
    <w:rsid w:val="00B30954"/>
    <w:rsid w:val="00B42E64"/>
    <w:rsid w:val="00B6579A"/>
    <w:rsid w:val="00BB47BB"/>
    <w:rsid w:val="00C32709"/>
    <w:rsid w:val="00C3362F"/>
    <w:rsid w:val="00CA2753"/>
    <w:rsid w:val="00CC46A7"/>
    <w:rsid w:val="00CE28EA"/>
    <w:rsid w:val="00D047BD"/>
    <w:rsid w:val="00D16326"/>
    <w:rsid w:val="00D30C67"/>
    <w:rsid w:val="00D40A8E"/>
    <w:rsid w:val="00D57CF4"/>
    <w:rsid w:val="00D609A9"/>
    <w:rsid w:val="00D66A2C"/>
    <w:rsid w:val="00D72F23"/>
    <w:rsid w:val="00D828FA"/>
    <w:rsid w:val="00DA6B14"/>
    <w:rsid w:val="00DC0655"/>
    <w:rsid w:val="00DC369B"/>
    <w:rsid w:val="00DD1EFE"/>
    <w:rsid w:val="00DD344C"/>
    <w:rsid w:val="00E121C5"/>
    <w:rsid w:val="00E247D3"/>
    <w:rsid w:val="00EC328A"/>
    <w:rsid w:val="00ED2D29"/>
    <w:rsid w:val="00EE212C"/>
    <w:rsid w:val="00F709CB"/>
    <w:rsid w:val="00FA137C"/>
    <w:rsid w:val="00FA7ADA"/>
    <w:rsid w:val="00FD2560"/>
    <w:rsid w:val="00FF4C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3163C"/>
  <w15:docId w15:val="{EB3FBF23-93FF-4E4E-B5C5-8AFF8251F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40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165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1264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7B7737-C9C6-4322-B3EA-603547265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3360</Words>
  <Characters>19155</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Galina Popova</cp:lastModifiedBy>
  <cp:revision>2</cp:revision>
  <dcterms:created xsi:type="dcterms:W3CDTF">2026-04-29T11:01:00Z</dcterms:created>
  <dcterms:modified xsi:type="dcterms:W3CDTF">2026-04-29T11:01:00Z</dcterms:modified>
</cp:coreProperties>
</file>